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3043C" w14:textId="231E5F6B" w:rsidR="00953CD7" w:rsidRPr="006C6AB7" w:rsidRDefault="006C6AB7" w:rsidP="006C6A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6AB7">
        <w:rPr>
          <w:rFonts w:ascii="Times New Roman" w:hAnsi="Times New Roman" w:cs="Times New Roman"/>
          <w:sz w:val="28"/>
          <w:szCs w:val="28"/>
          <w:lang w:val="uk-UA"/>
        </w:rPr>
        <w:t>АНАЛІЗ</w:t>
      </w:r>
    </w:p>
    <w:p w14:paraId="7F7C5633" w14:textId="50338B06" w:rsidR="006C6AB7" w:rsidRPr="006C6AB7" w:rsidRDefault="006C6AB7" w:rsidP="006C6A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6C6AB7">
        <w:rPr>
          <w:rFonts w:ascii="Times New Roman" w:hAnsi="Times New Roman" w:cs="Times New Roman"/>
          <w:sz w:val="28"/>
          <w:szCs w:val="28"/>
          <w:lang w:val="uk-UA"/>
        </w:rPr>
        <w:t>інансово – господарської діяльності КНП «Савранська лікарня»</w:t>
      </w:r>
    </w:p>
    <w:p w14:paraId="725795CA" w14:textId="40930EE5" w:rsidR="006C6AB7" w:rsidRDefault="006C6AB7" w:rsidP="006C6A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6C6AB7">
        <w:rPr>
          <w:rFonts w:ascii="Times New Roman" w:hAnsi="Times New Roman" w:cs="Times New Roman"/>
          <w:sz w:val="28"/>
          <w:szCs w:val="28"/>
          <w:lang w:val="uk-UA"/>
        </w:rPr>
        <w:t>а 9 місяців 2024 рок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</w:p>
    <w:p w14:paraId="7D0B1594" w14:textId="2D47C813" w:rsidR="006C6AB7" w:rsidRDefault="006C6AB7" w:rsidP="006C6AB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5D35DBD" w14:textId="4CBA3515" w:rsidR="006C6AB7" w:rsidRDefault="00E334D8" w:rsidP="00E334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C6AB7">
        <w:rPr>
          <w:rFonts w:ascii="Times New Roman" w:hAnsi="Times New Roman" w:cs="Times New Roman"/>
          <w:sz w:val="28"/>
          <w:szCs w:val="28"/>
          <w:lang w:val="uk-UA"/>
        </w:rPr>
        <w:t xml:space="preserve">  Джерелами фінансування КНП «Савранська лікарня» є кошти НСЗУ згідно заключених договорів, кошти селищного бюджету та власні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кошти.</w:t>
      </w:r>
    </w:p>
    <w:p w14:paraId="62B2671F" w14:textId="00D92079" w:rsidR="00B83329" w:rsidRDefault="00E334D8" w:rsidP="00B833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На 2024 рік підприємством заключено договорів по 7 пакетах на загальну суму 21204,258 тис. грн. Залишок коштів на 01.01.2024 року склав 4202,755 тис. грн. За 9 місяців поточного року надійшло 1</w:t>
      </w:r>
      <w:r w:rsidR="00A07E65">
        <w:rPr>
          <w:rFonts w:ascii="Times New Roman" w:hAnsi="Times New Roman" w:cs="Times New Roman"/>
          <w:sz w:val="28"/>
          <w:szCs w:val="28"/>
          <w:lang w:val="uk-UA"/>
        </w:rPr>
        <w:t>5193,156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тис.грн., використано 17283,</w:t>
      </w:r>
      <w:r w:rsidR="00C94CDA">
        <w:rPr>
          <w:rFonts w:ascii="Times New Roman" w:hAnsi="Times New Roman" w:cs="Times New Roman"/>
          <w:sz w:val="28"/>
          <w:szCs w:val="28"/>
          <w:lang w:val="uk-UA"/>
        </w:rPr>
        <w:t>316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</w:t>
      </w:r>
      <w:r w:rsidR="00B83329">
        <w:rPr>
          <w:rFonts w:ascii="Times New Roman" w:hAnsi="Times New Roman" w:cs="Times New Roman"/>
          <w:sz w:val="28"/>
          <w:szCs w:val="28"/>
          <w:lang w:val="uk-UA"/>
        </w:rPr>
        <w:t>., в т.ч. в розрізі видатків:</w:t>
      </w:r>
    </w:p>
    <w:p w14:paraId="2A0B04C8" w14:textId="3F60F0DD" w:rsidR="00B83329" w:rsidRPr="00B83329" w:rsidRDefault="00B83329" w:rsidP="00B8332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8332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83329">
        <w:rPr>
          <w:rFonts w:ascii="Times New Roman" w:hAnsi="Times New Roman"/>
          <w:sz w:val="28"/>
          <w:szCs w:val="28"/>
        </w:rPr>
        <w:t>-  заробітна плата – 11181019,61</w:t>
      </w:r>
      <w:r>
        <w:rPr>
          <w:rFonts w:ascii="Times New Roman" w:hAnsi="Times New Roman"/>
          <w:sz w:val="28"/>
          <w:szCs w:val="28"/>
          <w:lang w:val="uk-UA"/>
        </w:rPr>
        <w:t xml:space="preserve"> грн.;</w:t>
      </w:r>
    </w:p>
    <w:p w14:paraId="4AFF8C7A" w14:textId="53F2A641" w:rsidR="00B83329" w:rsidRPr="00B83329" w:rsidRDefault="00B83329" w:rsidP="00B833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83329">
        <w:rPr>
          <w:rFonts w:ascii="Times New Roman" w:hAnsi="Times New Roman"/>
          <w:sz w:val="28"/>
          <w:szCs w:val="28"/>
        </w:rPr>
        <w:t>-  нарахування на заробітну плату – 2499172,32</w:t>
      </w:r>
      <w:r>
        <w:rPr>
          <w:rFonts w:ascii="Times New Roman" w:hAnsi="Times New Roman"/>
          <w:sz w:val="28"/>
          <w:szCs w:val="28"/>
          <w:lang w:val="uk-UA"/>
        </w:rPr>
        <w:t xml:space="preserve"> грн.;</w:t>
      </w:r>
    </w:p>
    <w:p w14:paraId="48BD0431" w14:textId="7334D685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83329">
        <w:rPr>
          <w:rFonts w:ascii="Times New Roman" w:hAnsi="Times New Roman"/>
          <w:sz w:val="28"/>
          <w:szCs w:val="28"/>
        </w:rPr>
        <w:t>-  пільгова пенсія – 66638,00</w:t>
      </w:r>
      <w:r>
        <w:rPr>
          <w:rFonts w:ascii="Times New Roman" w:hAnsi="Times New Roman"/>
          <w:sz w:val="28"/>
          <w:szCs w:val="28"/>
        </w:rPr>
        <w:t xml:space="preserve"> грн.;</w:t>
      </w:r>
    </w:p>
    <w:p w14:paraId="1656A21F" w14:textId="6E2CF573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83329">
        <w:rPr>
          <w:rFonts w:ascii="Times New Roman" w:hAnsi="Times New Roman"/>
          <w:sz w:val="28"/>
          <w:szCs w:val="28"/>
        </w:rPr>
        <w:t>-  придбання медикаментів та перев’язувальних матеріалів – 1396993,7</w:t>
      </w:r>
      <w:r>
        <w:rPr>
          <w:rFonts w:ascii="Times New Roman" w:hAnsi="Times New Roman"/>
          <w:sz w:val="28"/>
          <w:szCs w:val="28"/>
        </w:rPr>
        <w:t xml:space="preserve"> грн.;</w:t>
      </w:r>
    </w:p>
    <w:p w14:paraId="14963C55" w14:textId="3CB26453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83329">
        <w:rPr>
          <w:rFonts w:ascii="Times New Roman" w:hAnsi="Times New Roman"/>
          <w:sz w:val="28"/>
          <w:szCs w:val="28"/>
        </w:rPr>
        <w:t xml:space="preserve">-  продукти харчування –253607,92 </w:t>
      </w:r>
      <w:r>
        <w:rPr>
          <w:rFonts w:ascii="Times New Roman" w:hAnsi="Times New Roman"/>
          <w:sz w:val="28"/>
          <w:szCs w:val="28"/>
        </w:rPr>
        <w:t>грн.;</w:t>
      </w:r>
    </w:p>
    <w:p w14:paraId="62953DC7" w14:textId="0D192684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83329">
        <w:rPr>
          <w:rFonts w:ascii="Times New Roman" w:hAnsi="Times New Roman"/>
          <w:sz w:val="28"/>
          <w:szCs w:val="28"/>
        </w:rPr>
        <w:t xml:space="preserve">-  предмети, матеріали, інвентар  – </w:t>
      </w:r>
      <w:r w:rsidR="00C94CDA">
        <w:rPr>
          <w:rFonts w:ascii="Times New Roman" w:hAnsi="Times New Roman"/>
          <w:sz w:val="28"/>
          <w:szCs w:val="28"/>
        </w:rPr>
        <w:t>477450,63</w:t>
      </w:r>
      <w:r w:rsidRPr="001F0EFF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грн., </w:t>
      </w:r>
      <w:r w:rsidRPr="00B83329">
        <w:rPr>
          <w:rFonts w:ascii="Times New Roman" w:hAnsi="Times New Roman"/>
          <w:sz w:val="28"/>
          <w:szCs w:val="28"/>
        </w:rPr>
        <w:t>в тому числі :</w:t>
      </w:r>
    </w:p>
    <w:p w14:paraId="68AEFB3E" w14:textId="55E3B4A9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B83329">
        <w:rPr>
          <w:rFonts w:ascii="Times New Roman" w:hAnsi="Times New Roman"/>
          <w:sz w:val="28"/>
          <w:szCs w:val="28"/>
        </w:rPr>
        <w:t>придбання відсмоктувачів медичних 2шт.-10200,00</w:t>
      </w:r>
      <w:r>
        <w:rPr>
          <w:rFonts w:ascii="Times New Roman" w:hAnsi="Times New Roman"/>
          <w:sz w:val="28"/>
          <w:szCs w:val="28"/>
        </w:rPr>
        <w:t xml:space="preserve"> грн.;</w:t>
      </w:r>
    </w:p>
    <w:p w14:paraId="1BE9753C" w14:textId="70827C1D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B83329">
        <w:rPr>
          <w:rFonts w:ascii="Times New Roman" w:hAnsi="Times New Roman"/>
          <w:sz w:val="28"/>
          <w:szCs w:val="28"/>
        </w:rPr>
        <w:t>придбання кондиціонерів 3шт+ установка. -63818,00</w:t>
      </w:r>
      <w:r>
        <w:rPr>
          <w:rFonts w:ascii="Times New Roman" w:hAnsi="Times New Roman"/>
          <w:sz w:val="28"/>
          <w:szCs w:val="28"/>
        </w:rPr>
        <w:t xml:space="preserve"> грн.;</w:t>
      </w:r>
    </w:p>
    <w:p w14:paraId="66432E00" w14:textId="36654436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B83329">
        <w:rPr>
          <w:rFonts w:ascii="Times New Roman" w:hAnsi="Times New Roman"/>
          <w:sz w:val="28"/>
          <w:szCs w:val="28"/>
        </w:rPr>
        <w:t>запасні частини – 16923,00</w:t>
      </w:r>
      <w:r>
        <w:rPr>
          <w:rFonts w:ascii="Times New Roman" w:hAnsi="Times New Roman"/>
          <w:sz w:val="28"/>
          <w:szCs w:val="28"/>
        </w:rPr>
        <w:t xml:space="preserve"> грн.;</w:t>
      </w:r>
    </w:p>
    <w:p w14:paraId="3A48A079" w14:textId="1CB36E2E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B83329">
        <w:rPr>
          <w:rFonts w:ascii="Times New Roman" w:hAnsi="Times New Roman"/>
          <w:sz w:val="28"/>
          <w:szCs w:val="28"/>
        </w:rPr>
        <w:t xml:space="preserve"> придбання бензину та дизельного палива – 255750,00</w:t>
      </w:r>
      <w:r>
        <w:rPr>
          <w:rFonts w:ascii="Times New Roman" w:hAnsi="Times New Roman"/>
          <w:sz w:val="28"/>
          <w:szCs w:val="28"/>
        </w:rPr>
        <w:t xml:space="preserve"> грн.;</w:t>
      </w:r>
    </w:p>
    <w:p w14:paraId="0F412012" w14:textId="1992287F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B83329">
        <w:rPr>
          <w:rFonts w:ascii="Times New Roman" w:hAnsi="Times New Roman"/>
          <w:sz w:val="28"/>
          <w:szCs w:val="28"/>
        </w:rPr>
        <w:t xml:space="preserve"> бланки та бланки сурової звітності – 17560,00</w:t>
      </w:r>
      <w:r>
        <w:rPr>
          <w:rFonts w:ascii="Times New Roman" w:hAnsi="Times New Roman"/>
          <w:sz w:val="28"/>
          <w:szCs w:val="28"/>
        </w:rPr>
        <w:t xml:space="preserve"> грн.;</w:t>
      </w:r>
    </w:p>
    <w:p w14:paraId="50780B69" w14:textId="06881C02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B83329">
        <w:rPr>
          <w:rFonts w:ascii="Times New Roman" w:hAnsi="Times New Roman"/>
          <w:sz w:val="28"/>
          <w:szCs w:val="28"/>
        </w:rPr>
        <w:t xml:space="preserve">придбання господарських товарів та інвентарю –132658,00 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285A8FD1" w14:textId="63682545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B83329">
        <w:rPr>
          <w:rFonts w:ascii="Times New Roman" w:hAnsi="Times New Roman"/>
          <w:sz w:val="28"/>
          <w:szCs w:val="28"/>
        </w:rPr>
        <w:t xml:space="preserve">придбання гідранта пожежного + комплектуючі -13270,00 </w:t>
      </w:r>
      <w:r w:rsidR="00DE61C0">
        <w:rPr>
          <w:rFonts w:ascii="Times New Roman" w:hAnsi="Times New Roman"/>
          <w:sz w:val="28"/>
          <w:szCs w:val="28"/>
        </w:rPr>
        <w:t>грн.;</w:t>
      </w:r>
    </w:p>
    <w:p w14:paraId="354C0225" w14:textId="083EBC37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B83329">
        <w:rPr>
          <w:rFonts w:ascii="Times New Roman" w:hAnsi="Times New Roman"/>
          <w:sz w:val="28"/>
          <w:szCs w:val="28"/>
        </w:rPr>
        <w:t>придбання вікон в рентген кабінет-49400,00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3FFB0847" w14:textId="4E41BA4C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B83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3329">
        <w:rPr>
          <w:rFonts w:ascii="Times New Roman" w:hAnsi="Times New Roman"/>
          <w:sz w:val="28"/>
          <w:szCs w:val="28"/>
        </w:rPr>
        <w:t xml:space="preserve">придбання </w:t>
      </w:r>
      <w:r w:rsidR="00DE61C0" w:rsidRPr="00B83329">
        <w:rPr>
          <w:rFonts w:ascii="Times New Roman" w:hAnsi="Times New Roman"/>
          <w:sz w:val="28"/>
          <w:szCs w:val="28"/>
        </w:rPr>
        <w:t>лінолеуму</w:t>
      </w:r>
      <w:r w:rsidRPr="00B83329">
        <w:rPr>
          <w:rFonts w:ascii="Times New Roman" w:hAnsi="Times New Roman"/>
          <w:sz w:val="28"/>
          <w:szCs w:val="28"/>
        </w:rPr>
        <w:t xml:space="preserve"> в рентген кабінет  – 77000,00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0FDBE076" w14:textId="014F18C5" w:rsid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B83329">
        <w:rPr>
          <w:rFonts w:ascii="Times New Roman" w:hAnsi="Times New Roman"/>
          <w:sz w:val="28"/>
          <w:szCs w:val="28"/>
        </w:rPr>
        <w:t>придбання шкафчиків та панелей в рентген кабінет– 16070,00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B8332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</w:t>
      </w:r>
    </w:p>
    <w:p w14:paraId="785F47F8" w14:textId="36C8C89A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B83329">
        <w:rPr>
          <w:rFonts w:ascii="Times New Roman" w:hAnsi="Times New Roman"/>
          <w:sz w:val="28"/>
          <w:szCs w:val="28"/>
        </w:rPr>
        <w:t>придбання вогнегасників – 32591,16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7A58E9C1" w14:textId="4C0135CE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о</w:t>
      </w:r>
      <w:r w:rsidRPr="00B83329">
        <w:rPr>
          <w:rFonts w:ascii="Times New Roman" w:hAnsi="Times New Roman"/>
          <w:sz w:val="28"/>
          <w:szCs w:val="28"/>
        </w:rPr>
        <w:t>плата послуг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C94CDA">
        <w:rPr>
          <w:rFonts w:ascii="Times New Roman" w:hAnsi="Times New Roman"/>
          <w:sz w:val="28"/>
          <w:szCs w:val="28"/>
        </w:rPr>
        <w:t>742062,37</w:t>
      </w:r>
      <w:r w:rsidRPr="001F0EFF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грн., в т.ч.</w:t>
      </w:r>
    </w:p>
    <w:p w14:paraId="400C8A46" w14:textId="05FD165D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B83329">
        <w:rPr>
          <w:rFonts w:ascii="Times New Roman" w:hAnsi="Times New Roman"/>
          <w:sz w:val="28"/>
          <w:szCs w:val="28"/>
        </w:rPr>
        <w:t xml:space="preserve"> медична програма – 205200.00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3C216E54" w14:textId="5E1CF672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B83329">
        <w:rPr>
          <w:rFonts w:ascii="Times New Roman" w:hAnsi="Times New Roman"/>
          <w:sz w:val="28"/>
          <w:szCs w:val="28"/>
        </w:rPr>
        <w:t xml:space="preserve"> ремонт комп’ютерів , принтерів, заміна картриджів – 29400,00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6992709E" w14:textId="0E579E6D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B83329">
        <w:rPr>
          <w:rFonts w:ascii="Times New Roman" w:hAnsi="Times New Roman"/>
          <w:sz w:val="28"/>
          <w:szCs w:val="28"/>
        </w:rPr>
        <w:t xml:space="preserve"> оплата зв’язку, інтернету -  23915.23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31F75104" w14:textId="53243800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B83329">
        <w:rPr>
          <w:rFonts w:ascii="Times New Roman" w:hAnsi="Times New Roman"/>
          <w:sz w:val="28"/>
          <w:szCs w:val="28"/>
        </w:rPr>
        <w:t xml:space="preserve"> оплата аналізів м.</w:t>
      </w:r>
      <w:r w:rsidR="00DE61C0">
        <w:rPr>
          <w:rFonts w:ascii="Times New Roman" w:hAnsi="Times New Roman"/>
          <w:sz w:val="28"/>
          <w:szCs w:val="28"/>
        </w:rPr>
        <w:t xml:space="preserve"> </w:t>
      </w:r>
      <w:r w:rsidRPr="00B83329">
        <w:rPr>
          <w:rFonts w:ascii="Times New Roman" w:hAnsi="Times New Roman"/>
          <w:sz w:val="28"/>
          <w:szCs w:val="28"/>
        </w:rPr>
        <w:t>Одеса, смт. Любашівка – 69100.69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77EBC457" w14:textId="28B77EBF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B83329">
        <w:rPr>
          <w:rFonts w:ascii="Times New Roman" w:hAnsi="Times New Roman"/>
          <w:sz w:val="28"/>
          <w:szCs w:val="28"/>
        </w:rPr>
        <w:t>страхування автомобілів та водіїв – 3793,90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2AD83F28" w14:textId="4CC8BEDB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B83329">
        <w:rPr>
          <w:rFonts w:ascii="Times New Roman" w:hAnsi="Times New Roman"/>
          <w:sz w:val="28"/>
          <w:szCs w:val="28"/>
        </w:rPr>
        <w:t xml:space="preserve"> техогляд автомобілів – 10050.00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44FBBD9E" w14:textId="5DBDBDB9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B83329">
        <w:rPr>
          <w:rFonts w:ascii="Times New Roman" w:hAnsi="Times New Roman"/>
          <w:sz w:val="28"/>
          <w:szCs w:val="28"/>
        </w:rPr>
        <w:t>охорона та пожежна безпека – 11700,00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08A6394F" w14:textId="07021D15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B83329">
        <w:rPr>
          <w:rFonts w:ascii="Times New Roman" w:hAnsi="Times New Roman"/>
          <w:sz w:val="28"/>
          <w:szCs w:val="28"/>
        </w:rPr>
        <w:t xml:space="preserve"> ремонт медобладнання -10700,00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6BF1362E" w14:textId="32DC0808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B83329">
        <w:rPr>
          <w:rFonts w:ascii="Times New Roman" w:hAnsi="Times New Roman"/>
          <w:sz w:val="28"/>
          <w:szCs w:val="28"/>
        </w:rPr>
        <w:t>демонтаж рентген -   32400,00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1FB8828A" w14:textId="2AF04641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B83329">
        <w:rPr>
          <w:rFonts w:ascii="Times New Roman" w:hAnsi="Times New Roman"/>
          <w:sz w:val="28"/>
          <w:szCs w:val="28"/>
        </w:rPr>
        <w:t>вивіз мусора ,підгортання дров а вугілля, грейдерування частини дороги -18100,00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0474BD7B" w14:textId="7D84EFA7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 w:rsidRPr="00B83329">
        <w:rPr>
          <w:rFonts w:ascii="Times New Roman" w:hAnsi="Times New Roman"/>
          <w:sz w:val="28"/>
          <w:szCs w:val="28"/>
        </w:rPr>
        <w:t>- податки – 740,00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0D95C6E4" w14:textId="5BE8B998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 w:rsidRPr="00B83329">
        <w:rPr>
          <w:rFonts w:ascii="Times New Roman" w:hAnsi="Times New Roman"/>
          <w:sz w:val="28"/>
          <w:szCs w:val="28"/>
        </w:rPr>
        <w:t xml:space="preserve">- відрядження – 31200,00 </w:t>
      </w:r>
      <w:r w:rsidR="00DE61C0">
        <w:rPr>
          <w:rFonts w:ascii="Times New Roman" w:hAnsi="Times New Roman"/>
          <w:sz w:val="28"/>
          <w:szCs w:val="28"/>
        </w:rPr>
        <w:t>грн.;</w:t>
      </w:r>
    </w:p>
    <w:p w14:paraId="45FBDCF0" w14:textId="242FF6CC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B83329">
        <w:rPr>
          <w:rFonts w:ascii="Times New Roman" w:hAnsi="Times New Roman"/>
          <w:sz w:val="28"/>
          <w:szCs w:val="28"/>
        </w:rPr>
        <w:t>апітальні видатки –  634280,00</w:t>
      </w:r>
      <w:r w:rsidR="00DE61C0">
        <w:rPr>
          <w:rFonts w:ascii="Times New Roman" w:hAnsi="Times New Roman"/>
          <w:sz w:val="28"/>
          <w:szCs w:val="28"/>
        </w:rPr>
        <w:t xml:space="preserve"> грн., в т.ч.</w:t>
      </w:r>
      <w:r w:rsidRPr="00B83329">
        <w:rPr>
          <w:rFonts w:ascii="Times New Roman" w:hAnsi="Times New Roman"/>
          <w:sz w:val="28"/>
          <w:szCs w:val="28"/>
        </w:rPr>
        <w:t xml:space="preserve"> :</w:t>
      </w:r>
    </w:p>
    <w:p w14:paraId="6A57C14C" w14:textId="04A624E1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 w:rsidRPr="00B83329">
        <w:rPr>
          <w:rFonts w:ascii="Times New Roman" w:hAnsi="Times New Roman"/>
          <w:sz w:val="28"/>
          <w:szCs w:val="28"/>
        </w:rPr>
        <w:t>-придбання електрокардіографа -51500,00</w:t>
      </w:r>
      <w:r w:rsidR="00DE61C0">
        <w:rPr>
          <w:rFonts w:ascii="Times New Roman" w:hAnsi="Times New Roman"/>
          <w:sz w:val="28"/>
          <w:szCs w:val="28"/>
        </w:rPr>
        <w:t xml:space="preserve"> грн.;</w:t>
      </w:r>
    </w:p>
    <w:p w14:paraId="439F5FD8" w14:textId="143DE34E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 w:rsidRPr="00B83329">
        <w:rPr>
          <w:rFonts w:ascii="Times New Roman" w:hAnsi="Times New Roman"/>
          <w:sz w:val="28"/>
          <w:szCs w:val="28"/>
        </w:rPr>
        <w:t xml:space="preserve">-придбання </w:t>
      </w:r>
      <w:r w:rsidR="00DE61C0">
        <w:rPr>
          <w:rFonts w:ascii="Times New Roman" w:hAnsi="Times New Roman"/>
          <w:sz w:val="28"/>
          <w:szCs w:val="28"/>
        </w:rPr>
        <w:t>р</w:t>
      </w:r>
      <w:r w:rsidRPr="00B83329">
        <w:rPr>
          <w:rFonts w:ascii="Times New Roman" w:hAnsi="Times New Roman"/>
          <w:sz w:val="28"/>
          <w:szCs w:val="28"/>
        </w:rPr>
        <w:t xml:space="preserve">ентген </w:t>
      </w:r>
      <w:r w:rsidR="00DE61C0">
        <w:rPr>
          <w:rFonts w:ascii="Times New Roman" w:hAnsi="Times New Roman"/>
          <w:sz w:val="28"/>
          <w:szCs w:val="28"/>
        </w:rPr>
        <w:t xml:space="preserve">апарата </w:t>
      </w:r>
      <w:r w:rsidRPr="00B83329">
        <w:rPr>
          <w:rFonts w:ascii="Times New Roman" w:hAnsi="Times New Roman"/>
          <w:sz w:val="28"/>
          <w:szCs w:val="28"/>
        </w:rPr>
        <w:t>стоматологічного- 442980,00</w:t>
      </w:r>
      <w:r w:rsidR="00DE61C0">
        <w:rPr>
          <w:rFonts w:ascii="Times New Roman" w:hAnsi="Times New Roman"/>
          <w:sz w:val="28"/>
          <w:szCs w:val="28"/>
        </w:rPr>
        <w:t xml:space="preserve"> грн.</w:t>
      </w:r>
    </w:p>
    <w:p w14:paraId="542CB623" w14:textId="46C42C6E" w:rsidR="00B83329" w:rsidRPr="00B83329" w:rsidRDefault="00B83329" w:rsidP="00B83329">
      <w:pPr>
        <w:pStyle w:val="1"/>
        <w:rPr>
          <w:rFonts w:ascii="Times New Roman" w:hAnsi="Times New Roman"/>
          <w:sz w:val="28"/>
          <w:szCs w:val="28"/>
        </w:rPr>
      </w:pPr>
      <w:r w:rsidRPr="00B83329">
        <w:rPr>
          <w:rFonts w:ascii="Times New Roman" w:hAnsi="Times New Roman"/>
          <w:sz w:val="28"/>
          <w:szCs w:val="28"/>
        </w:rPr>
        <w:lastRenderedPageBreak/>
        <w:t>-двері рентгенівські захисні 3 шт.-139800,00</w:t>
      </w:r>
    </w:p>
    <w:p w14:paraId="0613ECBF" w14:textId="2A080851" w:rsidR="00B83329" w:rsidRDefault="00B83329" w:rsidP="00B833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Залишок коштів на 01.10.2024 року – 2112,7 тис. грн.</w:t>
      </w:r>
    </w:p>
    <w:p w14:paraId="1133D84E" w14:textId="16A7ABD4" w:rsidR="009A4A3F" w:rsidRDefault="00ED7CA6" w:rsidP="00ED7CA6">
      <w:pPr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A4A3F">
        <w:rPr>
          <w:rFonts w:ascii="Times New Roman" w:hAnsi="Times New Roman" w:cs="Times New Roman"/>
          <w:sz w:val="28"/>
          <w:szCs w:val="28"/>
          <w:lang w:val="uk-UA"/>
        </w:rPr>
        <w:t>Рішенням сесії Савранської селищної ради від 21.12.2023 року №2501-</w:t>
      </w:r>
      <w:r w:rsidR="009A4A3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9A4A3F" w:rsidRPr="009A4A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7CA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A4A3F" w:rsidRPr="00ED7CA6">
        <w:rPr>
          <w:rFonts w:ascii="Times New Roman" w:hAnsi="Times New Roman" w:cs="Times New Roman"/>
          <w:sz w:val="28"/>
          <w:szCs w:val="28"/>
          <w:lang w:val="uk-UA"/>
        </w:rPr>
        <w:t>Про селищний бюджет Савранської територіальної громади на 2024 рік</w:t>
      </w:r>
      <w:r w:rsidRPr="00ED7CA6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 передбачено фінансову підтримку КНП «Савранська лікарня» в сумі 8874</w:t>
      </w:r>
      <w:r w:rsidR="009C235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875 </w:t>
      </w:r>
      <w:r w:rsidR="009C2357">
        <w:rPr>
          <w:rFonts w:ascii="Times New Roman" w:hAnsi="Times New Roman" w:cs="Times New Roman"/>
          <w:sz w:val="28"/>
          <w:szCs w:val="28"/>
          <w:lang w:val="uk-UA"/>
        </w:rPr>
        <w:t>тис.</w:t>
      </w:r>
      <w:r>
        <w:rPr>
          <w:rFonts w:ascii="Times New Roman" w:hAnsi="Times New Roman" w:cs="Times New Roman"/>
          <w:sz w:val="28"/>
          <w:szCs w:val="28"/>
          <w:lang w:val="uk-UA"/>
        </w:rPr>
        <w:t>грн. За звітний період використано 4766</w:t>
      </w:r>
      <w:r w:rsidR="009C2357">
        <w:rPr>
          <w:rFonts w:ascii="Times New Roman" w:hAnsi="Times New Roman" w:cs="Times New Roman"/>
          <w:sz w:val="28"/>
          <w:szCs w:val="28"/>
          <w:lang w:val="uk-UA"/>
        </w:rPr>
        <w:t>,596 тис. грн., в т.ч.:</w:t>
      </w:r>
    </w:p>
    <w:p w14:paraId="3977A5CE" w14:textId="2AEF4AFA" w:rsidR="009C2357" w:rsidRDefault="009C2357" w:rsidP="009C23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заробітна плата з нарахуваннями (військкомат)- 150,214 тис. грн.;</w:t>
      </w:r>
    </w:p>
    <w:p w14:paraId="30F8FCB4" w14:textId="58D122EE" w:rsidR="009C2357" w:rsidRDefault="009C2357" w:rsidP="009C23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комунальні послуги та енергоносії – 3983,857 тис. грн.;</w:t>
      </w:r>
    </w:p>
    <w:p w14:paraId="7085262C" w14:textId="4DAE922F" w:rsidR="009C2357" w:rsidRDefault="009C2357" w:rsidP="009C23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медикаменти – 438,298 тис. грн.;</w:t>
      </w:r>
    </w:p>
    <w:p w14:paraId="3D2AEE17" w14:textId="4EED5D9C" w:rsidR="009C2357" w:rsidRDefault="009C2357" w:rsidP="009C23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безкоштовні пільгові ліки – 194,227 тис. грн.</w:t>
      </w:r>
    </w:p>
    <w:p w14:paraId="032D0337" w14:textId="23D2DFB9" w:rsidR="008521C3" w:rsidRPr="008521C3" w:rsidRDefault="008521C3" w:rsidP="008521C3">
      <w:pPr>
        <w:ind w:lef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Передбачено на придбання підйомника 190,0 тис. грн., на ренген апарату  - 1749,4 тис.грн. </w:t>
      </w:r>
    </w:p>
    <w:p w14:paraId="28D1207E" w14:textId="52C7EDB1" w:rsidR="009C2357" w:rsidRPr="009C2357" w:rsidRDefault="009C2357" w:rsidP="000A6138">
      <w:pPr>
        <w:ind w:left="-567" w:firstLine="4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Залишок власних коштів станом на 01.01.2024 року склав 330,4 тис. грн., на 01.10.2024 року – 241,0 тис. грн.</w:t>
      </w:r>
    </w:p>
    <w:p w14:paraId="6EE94549" w14:textId="77777777" w:rsidR="00B83329" w:rsidRPr="00ED7CA6" w:rsidRDefault="00B83329" w:rsidP="00B83329">
      <w:pPr>
        <w:pStyle w:val="1"/>
        <w:rPr>
          <w:rFonts w:ascii="Times New Roman" w:hAnsi="Times New Roman"/>
          <w:sz w:val="24"/>
          <w:szCs w:val="24"/>
        </w:rPr>
      </w:pPr>
    </w:p>
    <w:p w14:paraId="2D1E91A3" w14:textId="39BC4887" w:rsidR="00E334D8" w:rsidRDefault="000A6138" w:rsidP="000A6138">
      <w:pPr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Штатна чисельність працівників підприємства складає 84 од., фактично зайнято 81,5 шт.од., з них лікарі – 21,5 шт.од., середній медичний персонал – 34</w:t>
      </w:r>
      <w:r w:rsidR="00BB1655">
        <w:rPr>
          <w:rFonts w:ascii="Times New Roman" w:hAnsi="Times New Roman" w:cs="Times New Roman"/>
          <w:sz w:val="28"/>
          <w:szCs w:val="28"/>
          <w:lang w:val="uk-UA"/>
        </w:rPr>
        <w:t xml:space="preserve">, молодший медичний </w:t>
      </w:r>
      <w:r w:rsidR="00BB1655" w:rsidRPr="00DE38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персонал  </w:t>
      </w:r>
      <w:r w:rsidR="00DE3855" w:rsidRPr="00DE38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13</w:t>
      </w:r>
      <w:r w:rsidR="00BB1655" w:rsidRPr="00DE38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B1655" w:rsidRPr="00BB1655">
        <w:rPr>
          <w:rFonts w:ascii="Times New Roman" w:hAnsi="Times New Roman" w:cs="Times New Roman"/>
          <w:color w:val="FF0000"/>
          <w:sz w:val="28"/>
          <w:szCs w:val="28"/>
          <w:lang w:val="uk-UA"/>
        </w:rPr>
        <w:t>,</w:t>
      </w:r>
      <w:r w:rsidR="00BB1655">
        <w:rPr>
          <w:rFonts w:ascii="Times New Roman" w:hAnsi="Times New Roman" w:cs="Times New Roman"/>
          <w:sz w:val="28"/>
          <w:szCs w:val="28"/>
          <w:lang w:val="uk-UA"/>
        </w:rPr>
        <w:t xml:space="preserve"> інші </w:t>
      </w:r>
      <w:r w:rsidR="00BB1655" w:rsidRPr="00DE38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працівники </w:t>
      </w:r>
      <w:r w:rsidR="00DE3855" w:rsidRPr="00DE38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13,75</w:t>
      </w:r>
      <w:r w:rsidRPr="00DE38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Навантаженість на 1 лікаря середнім медичним персоналом складає 1,7. Середня заробітна плата становить 15243,38 грн., в т.ч. лікарів – 20232,96 грн., середнього медичного персоналу – 15601,03 грн.</w:t>
      </w:r>
      <w:r w:rsidR="00BB1655">
        <w:rPr>
          <w:rFonts w:ascii="Times New Roman" w:hAnsi="Times New Roman" w:cs="Times New Roman"/>
          <w:sz w:val="28"/>
          <w:szCs w:val="28"/>
          <w:lang w:val="uk-UA"/>
        </w:rPr>
        <w:t xml:space="preserve">, молодшого мед персоналу –  </w:t>
      </w:r>
      <w:r w:rsidR="00DE3855">
        <w:rPr>
          <w:rFonts w:ascii="Times New Roman" w:hAnsi="Times New Roman" w:cs="Times New Roman"/>
          <w:sz w:val="28"/>
          <w:szCs w:val="28"/>
          <w:lang w:val="uk-UA"/>
        </w:rPr>
        <w:t xml:space="preserve">8845,98 </w:t>
      </w:r>
      <w:r w:rsidR="00BB1655">
        <w:rPr>
          <w:rFonts w:ascii="Times New Roman" w:hAnsi="Times New Roman" w:cs="Times New Roman"/>
          <w:sz w:val="28"/>
          <w:szCs w:val="28"/>
          <w:lang w:val="uk-UA"/>
        </w:rPr>
        <w:t xml:space="preserve">грн., інших працівників </w:t>
      </w:r>
      <w:r w:rsidR="00BB1655" w:rsidRPr="00BB165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– </w:t>
      </w:r>
      <w:r w:rsidR="00DE3855" w:rsidRPr="00D4453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10540,27</w:t>
      </w:r>
      <w:r w:rsidR="00BB1655" w:rsidRPr="00D4453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B1655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229AA79D" w14:textId="4CD69F25" w:rsidR="008521C3" w:rsidRDefault="000A6138" w:rsidP="000A61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ліжок – 70, ліжко/дні – 17883,</w:t>
      </w:r>
      <w:r w:rsidR="008521C3">
        <w:rPr>
          <w:rFonts w:ascii="Times New Roman" w:hAnsi="Times New Roman" w:cs="Times New Roman"/>
          <w:sz w:val="28"/>
          <w:szCs w:val="28"/>
          <w:lang w:val="uk-UA"/>
        </w:rPr>
        <w:t xml:space="preserve">  завантаженість склала 83,6% (з початку року).</w:t>
      </w:r>
    </w:p>
    <w:p w14:paraId="60A42E59" w14:textId="442BA099" w:rsidR="008521C3" w:rsidRDefault="008521C3" w:rsidP="008521C3">
      <w:pPr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заключених договорів НСЗУ фінансує оплату медичних послуг, а саме: лікування хворого, харчування та заробітну плату медичного персоналу. Видатки на розвиток мають складати не більше 10% від загальної суми договорів</w:t>
      </w:r>
      <w:r w:rsidR="00A040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8BCF9B4" w14:textId="64C44C59" w:rsidR="00A04049" w:rsidRDefault="00A04049" w:rsidP="008521C3">
      <w:pPr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B1E9FE" w14:textId="196A9230" w:rsidR="00A04049" w:rsidRDefault="00A04049" w:rsidP="008521C3">
      <w:pPr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7A98F1" w14:textId="02D4DA9E" w:rsidR="00A04049" w:rsidRPr="006C6AB7" w:rsidRDefault="00A04049" w:rsidP="00170C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відділу                                                      Алла КОЛЕБЛЮК</w:t>
      </w:r>
    </w:p>
    <w:sectPr w:rsidR="00A04049" w:rsidRPr="006C6AB7" w:rsidSect="00B8332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F0A3E"/>
    <w:multiLevelType w:val="hybridMultilevel"/>
    <w:tmpl w:val="574C9268"/>
    <w:lvl w:ilvl="0" w:tplc="197E5670">
      <w:numFmt w:val="bullet"/>
      <w:lvlText w:val="-"/>
      <w:lvlJc w:val="left"/>
      <w:pPr>
        <w:ind w:left="27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3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CD7"/>
    <w:rsid w:val="00060996"/>
    <w:rsid w:val="000A6138"/>
    <w:rsid w:val="00170CD0"/>
    <w:rsid w:val="001F0EFF"/>
    <w:rsid w:val="006C6AB7"/>
    <w:rsid w:val="008521C3"/>
    <w:rsid w:val="00953CD7"/>
    <w:rsid w:val="009A4A3F"/>
    <w:rsid w:val="009C2357"/>
    <w:rsid w:val="00A04049"/>
    <w:rsid w:val="00A07E65"/>
    <w:rsid w:val="00B83329"/>
    <w:rsid w:val="00BB1655"/>
    <w:rsid w:val="00C94CDA"/>
    <w:rsid w:val="00D4453B"/>
    <w:rsid w:val="00D63F6E"/>
    <w:rsid w:val="00DE3855"/>
    <w:rsid w:val="00DE61C0"/>
    <w:rsid w:val="00E334D8"/>
    <w:rsid w:val="00ED7CA6"/>
    <w:rsid w:val="00F8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164FD"/>
  <w15:chartTrackingRefBased/>
  <w15:docId w15:val="{CC8BF592-62FD-49C5-B7E8-0289DC99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83329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List Paragraph"/>
    <w:basedOn w:val="a"/>
    <w:uiPriority w:val="34"/>
    <w:qFormat/>
    <w:rsid w:val="009C2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2024-10-22T12:53:00Z</dcterms:created>
  <dcterms:modified xsi:type="dcterms:W3CDTF">2024-10-22T12:53:00Z</dcterms:modified>
</cp:coreProperties>
</file>